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00F" w:rsidRDefault="00BD700F" w:rsidP="00BD700F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BD700F">
        <w:rPr>
          <w:sz w:val="32"/>
          <w:szCs w:val="32"/>
        </w:rPr>
        <w:t>ès le début de l’épidémie</w:t>
      </w:r>
      <w:r>
        <w:rPr>
          <w:sz w:val="32"/>
          <w:szCs w:val="32"/>
        </w:rPr>
        <w:t>,</w:t>
      </w:r>
      <w:r w:rsidRPr="00BD700F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Pr="00BD700F">
        <w:rPr>
          <w:sz w:val="32"/>
          <w:szCs w:val="32"/>
        </w:rPr>
        <w:t>’hôpital Franco-Britannique de Levallois s’est rapidement mis en ordre de bataille</w:t>
      </w:r>
      <w:r>
        <w:rPr>
          <w:sz w:val="32"/>
          <w:szCs w:val="32"/>
        </w:rPr>
        <w:t>.</w:t>
      </w:r>
      <w:r w:rsidRPr="00BD700F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BD700F">
        <w:rPr>
          <w:sz w:val="32"/>
          <w:szCs w:val="32"/>
        </w:rPr>
        <w:t xml:space="preserve">u fur et à mesure </w:t>
      </w:r>
      <w:r>
        <w:rPr>
          <w:sz w:val="32"/>
          <w:szCs w:val="32"/>
        </w:rPr>
        <w:t xml:space="preserve">que le nombre de cas augmentait, </w:t>
      </w:r>
      <w:r w:rsidRPr="00BD700F">
        <w:rPr>
          <w:sz w:val="32"/>
          <w:szCs w:val="32"/>
        </w:rPr>
        <w:t xml:space="preserve">nous avons créé des lits </w:t>
      </w:r>
      <w:r>
        <w:rPr>
          <w:sz w:val="32"/>
          <w:szCs w:val="32"/>
        </w:rPr>
        <w:t>pour les</w:t>
      </w:r>
      <w:r w:rsidRPr="00BD700F">
        <w:rPr>
          <w:sz w:val="32"/>
          <w:szCs w:val="32"/>
        </w:rPr>
        <w:t xml:space="preserve"> patients atteints </w:t>
      </w:r>
      <w:r>
        <w:rPr>
          <w:sz w:val="32"/>
          <w:szCs w:val="32"/>
        </w:rPr>
        <w:t xml:space="preserve">par </w:t>
      </w:r>
      <w:r w:rsidRPr="00BD700F">
        <w:rPr>
          <w:sz w:val="32"/>
          <w:szCs w:val="32"/>
        </w:rPr>
        <w:t>le coronavirus. Des unités COVID+ ont</w:t>
      </w:r>
      <w:r>
        <w:rPr>
          <w:sz w:val="32"/>
          <w:szCs w:val="32"/>
        </w:rPr>
        <w:t xml:space="preserve"> ainsi</w:t>
      </w:r>
      <w:r w:rsidRPr="00BD700F">
        <w:rPr>
          <w:sz w:val="32"/>
          <w:szCs w:val="32"/>
        </w:rPr>
        <w:t xml:space="preserve"> été ouvertes aux urgences et dans les différents services de l’hôpital, médecine d’abord puis chirurgie.</w:t>
      </w:r>
      <w:r>
        <w:rPr>
          <w:sz w:val="32"/>
          <w:szCs w:val="32"/>
        </w:rPr>
        <w:t xml:space="preserve"> La mise en œuvre du Plan Blanc</w:t>
      </w:r>
      <w:r w:rsidRPr="00BD700F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BD700F">
        <w:rPr>
          <w:sz w:val="32"/>
          <w:szCs w:val="32"/>
        </w:rPr>
        <w:t xml:space="preserve"> interrompu notre activité chirurgicale sur le bloc central. L’Unité de Soins Continus a été transformée en réanimation dédiée aux patients les plus graves infectés par le virus. Le</w:t>
      </w:r>
      <w:r>
        <w:rPr>
          <w:sz w:val="32"/>
          <w:szCs w:val="32"/>
        </w:rPr>
        <w:t>s</w:t>
      </w:r>
      <w:r w:rsidRPr="00BD700F">
        <w:rPr>
          <w:sz w:val="32"/>
          <w:szCs w:val="32"/>
        </w:rPr>
        <w:t xml:space="preserve"> besoins augmentant et à la demande de l’Agence Régionale d’Hospitalisation nous avons ouverts de nouveaux lits de réanimation a</w:t>
      </w:r>
      <w:r>
        <w:rPr>
          <w:sz w:val="32"/>
          <w:szCs w:val="32"/>
        </w:rPr>
        <w:t>u bloc opératoire,</w:t>
      </w:r>
      <w:r w:rsidRPr="00BD700F">
        <w:rPr>
          <w:sz w:val="32"/>
          <w:szCs w:val="32"/>
        </w:rPr>
        <w:t xml:space="preserve"> d’abord en salle de réveil puis dans deux salles d’</w:t>
      </w:r>
      <w:r>
        <w:rPr>
          <w:sz w:val="32"/>
          <w:szCs w:val="32"/>
        </w:rPr>
        <w:t xml:space="preserve">opération. Ceci a porté notre capacité en lits critiques à 17 en tout. Une réelle prouesse car nous partions de loin. Le personnel a dû être formé très vite aux gestes de réanimation et beaucoup de matériel a été emprunté à des cliniques (respirateurs et seringues électriques). </w:t>
      </w:r>
    </w:p>
    <w:p w:rsidR="00BD700F" w:rsidRDefault="00BD700F" w:rsidP="00BD700F">
      <w:pPr>
        <w:jc w:val="both"/>
        <w:rPr>
          <w:sz w:val="32"/>
          <w:szCs w:val="32"/>
        </w:rPr>
      </w:pPr>
      <w:r>
        <w:rPr>
          <w:sz w:val="32"/>
          <w:szCs w:val="32"/>
        </w:rPr>
        <w:t>Actuellement nous avons une centaine de patients COVID+ dans nos lits ce qui est très lourd</w:t>
      </w:r>
      <w:r w:rsidR="00C01870">
        <w:rPr>
          <w:sz w:val="32"/>
          <w:szCs w:val="32"/>
        </w:rPr>
        <w:t xml:space="preserve"> en termes de soins et de protection du personnel </w:t>
      </w:r>
      <w:r w:rsidR="00DA3098">
        <w:rPr>
          <w:sz w:val="32"/>
          <w:szCs w:val="32"/>
        </w:rPr>
        <w:t>d’autant qu’il y a</w:t>
      </w:r>
      <w:r w:rsidR="00C01870">
        <w:rPr>
          <w:sz w:val="32"/>
          <w:szCs w:val="32"/>
        </w:rPr>
        <w:t xml:space="preserve"> pénurie de masques et de blouses de protection.</w:t>
      </w:r>
    </w:p>
    <w:p w:rsidR="00BD700F" w:rsidRDefault="00BD700F" w:rsidP="00BD700F">
      <w:pPr>
        <w:jc w:val="both"/>
        <w:rPr>
          <w:sz w:val="32"/>
          <w:szCs w:val="32"/>
        </w:rPr>
      </w:pPr>
      <w:r>
        <w:rPr>
          <w:sz w:val="32"/>
          <w:szCs w:val="32"/>
        </w:rPr>
        <w:t>Nous avons sanctuarisé la maternité située sur le site de l’ancien HBH les femmes enceintes étant considérées à risque car immunodéprimées. Ainsi nous avons pu poursuivre l’activité opératoire programmée de gynéco-obstétrique et les accouchements.</w:t>
      </w:r>
      <w:r w:rsidR="00C018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service d’oncologie a lui aussi été sanctuarisé et son activité </w:t>
      </w:r>
      <w:r w:rsidR="00C01870">
        <w:rPr>
          <w:sz w:val="32"/>
          <w:szCs w:val="32"/>
        </w:rPr>
        <w:t>s’est</w:t>
      </w:r>
      <w:r>
        <w:rPr>
          <w:sz w:val="32"/>
          <w:szCs w:val="32"/>
        </w:rPr>
        <w:t xml:space="preserve"> poursuivie.</w:t>
      </w:r>
    </w:p>
    <w:p w:rsidR="00BD700F" w:rsidRPr="00BD700F" w:rsidRDefault="00BD700F" w:rsidP="00B00D7E">
      <w:pPr>
        <w:rPr>
          <w:sz w:val="32"/>
          <w:szCs w:val="32"/>
        </w:rPr>
      </w:pPr>
      <w:r w:rsidRPr="00B00D7E">
        <w:rPr>
          <w:b/>
          <w:bCs/>
          <w:sz w:val="32"/>
          <w:szCs w:val="32"/>
        </w:rPr>
        <w:t>Dr</w:t>
      </w:r>
      <w:r w:rsidR="00B00D7E" w:rsidRPr="00B00D7E">
        <w:rPr>
          <w:b/>
          <w:bCs/>
          <w:sz w:val="32"/>
          <w:szCs w:val="32"/>
        </w:rPr>
        <w:t xml:space="preserve"> </w:t>
      </w:r>
      <w:r w:rsidRPr="00B00D7E">
        <w:rPr>
          <w:b/>
          <w:bCs/>
          <w:sz w:val="32"/>
          <w:szCs w:val="32"/>
        </w:rPr>
        <w:t xml:space="preserve">Jamil </w:t>
      </w:r>
      <w:proofErr w:type="spellStart"/>
      <w:r w:rsidRPr="00B00D7E">
        <w:rPr>
          <w:b/>
          <w:bCs/>
          <w:sz w:val="32"/>
          <w:szCs w:val="32"/>
        </w:rPr>
        <w:t>Rahmani</w:t>
      </w:r>
      <w:proofErr w:type="spellEnd"/>
      <w:r w:rsidR="00B00D7E">
        <w:rPr>
          <w:sz w:val="32"/>
          <w:szCs w:val="32"/>
        </w:rPr>
        <w:br/>
      </w:r>
      <w:r w:rsidRPr="00B00D7E">
        <w:rPr>
          <w:i/>
          <w:iCs/>
          <w:sz w:val="32"/>
          <w:szCs w:val="32"/>
        </w:rPr>
        <w:t>Chef du service d’anesthésie-réanimation, hôpital Franco</w:t>
      </w:r>
      <w:r w:rsidR="00B00D7E" w:rsidRPr="00B00D7E">
        <w:rPr>
          <w:i/>
          <w:iCs/>
          <w:sz w:val="32"/>
          <w:szCs w:val="32"/>
        </w:rPr>
        <w:t>-</w:t>
      </w:r>
      <w:r w:rsidRPr="00B00D7E">
        <w:rPr>
          <w:i/>
          <w:iCs/>
          <w:sz w:val="32"/>
          <w:szCs w:val="32"/>
        </w:rPr>
        <w:t>Britannique, Levallois</w:t>
      </w:r>
    </w:p>
    <w:sectPr w:rsidR="00BD700F" w:rsidRPr="00BD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0F"/>
    <w:rsid w:val="001A622C"/>
    <w:rsid w:val="00293A57"/>
    <w:rsid w:val="00B00D7E"/>
    <w:rsid w:val="00BD700F"/>
    <w:rsid w:val="00C01870"/>
    <w:rsid w:val="00D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3EFE"/>
  <w15:docId w15:val="{EDB3033D-5ED9-E74C-88DA-7AB0813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 Jamil</dc:creator>
  <cp:lastModifiedBy>Inglis, Luella</cp:lastModifiedBy>
  <cp:revision>3</cp:revision>
  <dcterms:created xsi:type="dcterms:W3CDTF">2020-04-10T14:11:00Z</dcterms:created>
  <dcterms:modified xsi:type="dcterms:W3CDTF">2020-04-10T14:19:00Z</dcterms:modified>
</cp:coreProperties>
</file>